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67B0AEC9"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0E3398">
        <w:rPr>
          <w:rFonts w:cs="Arial"/>
          <w:b/>
          <w:bCs/>
          <w:color w:val="000000" w:themeColor="text1"/>
          <w:sz w:val="24"/>
        </w:rPr>
        <w:t>178/2024</w:t>
      </w:r>
    </w:p>
    <w:p w14:paraId="796E7A7D" w14:textId="7D4F43BC"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D368A0">
        <w:rPr>
          <w:rFonts w:cs="Arial"/>
          <w:b/>
          <w:bCs/>
          <w:color w:val="000000" w:themeColor="text1"/>
          <w:sz w:val="24"/>
        </w:rPr>
        <w:t>338865</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0FF7D487"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49518EDA"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0E3398">
        <w:rPr>
          <w:rFonts w:cs="Arial"/>
          <w:b/>
          <w:color w:val="000000" w:themeColor="text1"/>
          <w:sz w:val="24"/>
        </w:rPr>
        <w:t>19 de dezembro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3DEC9721"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0E3398" w:rsidRPr="000E3398">
        <w:rPr>
          <w:rFonts w:ascii="Arial" w:hAnsi="Arial" w:cs="Arial"/>
          <w:b/>
          <w:color w:val="000000" w:themeColor="text1"/>
          <w:sz w:val="24"/>
        </w:rPr>
        <w:t>AQUISIÇÃO</w:t>
      </w:r>
      <w:r w:rsidR="00D368A0">
        <w:rPr>
          <w:rFonts w:ascii="Arial" w:hAnsi="Arial" w:cs="Arial"/>
          <w:b/>
          <w:color w:val="000000" w:themeColor="text1"/>
          <w:sz w:val="24"/>
        </w:rPr>
        <w:t xml:space="preserve"> DE BALÕES INFLÁVEIS PARA A SECRETARIA DE SEGURANÇA</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1A0F418"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estrangeiros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autor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pessoa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pessoa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r w:rsidRPr="00F24EF7">
        <w:rPr>
          <w:rFonts w:cs="Arial"/>
          <w:color w:val="000000"/>
          <w:sz w:val="24"/>
        </w:rPr>
        <w:t>o</w:t>
      </w:r>
      <w:r w:rsidR="006A70C8" w:rsidRPr="00F24EF7">
        <w:rPr>
          <w:rFonts w:cs="Arial"/>
          <w:color w:val="000000"/>
          <w:sz w:val="24"/>
        </w:rPr>
        <w:t xml:space="preserve">rganizações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arts.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contiver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não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apresentar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não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apresentar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r w:rsidRPr="00F24EF7">
        <w:rPr>
          <w:rFonts w:cs="Arial"/>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r w:rsidRPr="00F24EF7">
        <w:rPr>
          <w:rFonts w:cs="Arial"/>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Em contratação de obras ou serviços de engenharia, além das disposições acima, a análise de exequibilidade e sobrepreço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para efeito de avaliação da exequibilidade e de sobrepreço,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serão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exceto se a consulta aos sítios eletrônicos oficiais emissores de certidões lograr êxito em encontrar a(s) certidão(ões)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r w:rsidRPr="00F24EF7">
        <w:rPr>
          <w:rFonts w:eastAsia="Arial" w:cs="Arial"/>
          <w:color w:val="000000" w:themeColor="text1"/>
          <w:sz w:val="24"/>
        </w:rPr>
        <w:t xml:space="preserve">a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r w:rsidRPr="00F24EF7">
        <w:rPr>
          <w:rFonts w:eastAsia="Arial" w:cs="Arial"/>
          <w:color w:val="000000" w:themeColor="text1"/>
          <w:sz w:val="24"/>
        </w:rPr>
        <w:t xml:space="preserve">a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r w:rsidRPr="00F24EF7">
        <w:rPr>
          <w:rFonts w:eastAsia="Arial" w:cs="Arial"/>
          <w:color w:val="000000" w:themeColor="text1"/>
          <w:sz w:val="24"/>
        </w:rPr>
        <w:t xml:space="preserve">a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r w:rsidRPr="00F24EF7">
        <w:rPr>
          <w:rFonts w:cs="Arial"/>
          <w:color w:val="000000"/>
          <w:sz w:val="24"/>
        </w:rPr>
        <w:t>deixar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r w:rsidRPr="00F24EF7">
        <w:rPr>
          <w:rFonts w:cs="Arial"/>
          <w:color w:val="000000"/>
          <w:sz w:val="24"/>
        </w:rPr>
        <w:t>não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r w:rsidRPr="00F24EF7">
        <w:rPr>
          <w:rFonts w:cs="Arial"/>
          <w:color w:val="000000"/>
          <w:sz w:val="24"/>
        </w:rPr>
        <w:t>não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ensejar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r w:rsidRPr="00F24EF7">
        <w:rPr>
          <w:rFonts w:cs="Arial"/>
          <w:color w:val="000000"/>
          <w:sz w:val="24"/>
        </w:rPr>
        <w:t xml:space="preserve">apresentar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xml:space="preserve">fraudar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comportar-se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praticar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r w:rsidRPr="00F24EF7">
        <w:rPr>
          <w:rFonts w:cs="Arial"/>
          <w:bCs/>
          <w:sz w:val="24"/>
        </w:rPr>
        <w:t>a</w:t>
      </w:r>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as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as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os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r w:rsidRPr="00F24EF7">
        <w:rPr>
          <w:rFonts w:cs="Arial"/>
          <w:color w:val="000000"/>
          <w:sz w:val="24"/>
        </w:rPr>
        <w:t>r</w:t>
      </w:r>
      <w:r w:rsidR="005B702E" w:rsidRPr="00F24EF7">
        <w:rPr>
          <w:rFonts w:cs="Arial"/>
          <w:color w:val="000000"/>
          <w:sz w:val="24"/>
        </w:rPr>
        <w:t xml:space="preserve">epublicar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r w:rsidRPr="00F24EF7">
        <w:rPr>
          <w:rFonts w:cs="Arial"/>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fixar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55972DB4"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0E3398">
        <w:rPr>
          <w:rFonts w:cs="Arial"/>
          <w:b/>
          <w:color w:val="000000"/>
          <w:sz w:val="24"/>
        </w:rPr>
        <w:t>dezembro de 2024.</w:t>
      </w:r>
    </w:p>
    <w:p w14:paraId="23C1469B" w14:textId="7872FF73" w:rsidR="000E3398" w:rsidRPr="000E3398" w:rsidRDefault="000E3398" w:rsidP="00D56B58">
      <w:pPr>
        <w:overflowPunct w:val="0"/>
        <w:autoSpaceDE w:val="0"/>
        <w:autoSpaceDN w:val="0"/>
        <w:adjustRightInd w:val="0"/>
        <w:jc w:val="center"/>
        <w:textAlignment w:val="baseline"/>
        <w:rPr>
          <w:rFonts w:cs="Arial"/>
          <w:i/>
          <w:color w:val="000000"/>
          <w:sz w:val="18"/>
        </w:rPr>
      </w:pPr>
      <w:r w:rsidRPr="000E3398">
        <w:rPr>
          <w:rFonts w:cs="Arial"/>
          <w:i/>
          <w:color w:val="000000"/>
          <w:sz w:val="18"/>
        </w:rPr>
        <w:t>Assinado e datado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bookmarkStart w:id="14" w:name="_GoBack"/>
      <w:bookmarkEnd w:id="14"/>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4EC72C92" w:rsidR="00D56B58" w:rsidRPr="00F24EF7" w:rsidRDefault="000D4AF7" w:rsidP="00D56B58">
      <w:pPr>
        <w:spacing w:line="276" w:lineRule="auto"/>
        <w:jc w:val="center"/>
        <w:rPr>
          <w:rFonts w:cs="Arial"/>
          <w:b/>
          <w:sz w:val="24"/>
        </w:rPr>
      </w:pPr>
      <w:r>
        <w:rPr>
          <w:rFonts w:cs="Arial"/>
          <w:b/>
          <w:sz w:val="24"/>
        </w:rPr>
        <w:t>TENENTE-CORONEL PM CIRO ADRIANO DA SILVA</w:t>
      </w:r>
    </w:p>
    <w:p w14:paraId="7E6B1F00" w14:textId="63E1B756" w:rsidR="00D56B58" w:rsidRPr="00F24EF7" w:rsidRDefault="000D4AF7" w:rsidP="00D56B58">
      <w:pPr>
        <w:spacing w:line="276" w:lineRule="auto"/>
        <w:jc w:val="center"/>
        <w:rPr>
          <w:rFonts w:cs="Arial"/>
          <w:sz w:val="24"/>
        </w:rPr>
      </w:pPr>
      <w:r>
        <w:rPr>
          <w:rFonts w:cs="Arial"/>
          <w:sz w:val="24"/>
        </w:rPr>
        <w:t>Comandante do 1º Batalhão de Polícia Militar</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r w:rsidRPr="000D4AF7">
        <w:rPr>
          <w:rFonts w:cs="Arial"/>
          <w:sz w:val="24"/>
        </w:rPr>
        <w:t>no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14FC0F88" w14:textId="3A2D423A" w:rsidR="000D4AF7" w:rsidRPr="000D4AF7" w:rsidRDefault="000D4AF7" w:rsidP="000D4AF7">
      <w:pPr>
        <w:tabs>
          <w:tab w:val="right" w:pos="11187"/>
          <w:tab w:val="left" w:pos="11520"/>
        </w:tabs>
        <w:spacing w:after="200" w:line="276" w:lineRule="auto"/>
        <w:ind w:left="284" w:right="-1" w:firstLine="849"/>
        <w:jc w:val="both"/>
        <w:rPr>
          <w:rFonts w:cs="Arial"/>
          <w:sz w:val="24"/>
        </w:rPr>
      </w:pPr>
      <w:r w:rsidRPr="000D4AF7">
        <w:rPr>
          <w:rFonts w:cs="Arial"/>
          <w:sz w:val="24"/>
        </w:rPr>
        <w:t xml:space="preserve">V – Apresentar declaração de parentesco, conforme modelo do Anexo </w:t>
      </w:r>
      <w:r w:rsidR="002E0E97">
        <w:rPr>
          <w:rFonts w:cs="Arial"/>
          <w:sz w:val="24"/>
        </w:rPr>
        <w:t>III</w:t>
      </w:r>
      <w:r w:rsidRPr="000D4AF7">
        <w:rPr>
          <w:rFonts w:cs="Arial"/>
          <w:sz w:val="24"/>
        </w:rPr>
        <w:t>.</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1A41F01F" w14:textId="77777777" w:rsidR="000D4AF7" w:rsidRPr="000D4AF7" w:rsidRDefault="000D4AF7" w:rsidP="000D4AF7">
      <w:pPr>
        <w:widowControl w:val="0"/>
        <w:suppressAutoHyphens/>
        <w:ind w:left="426" w:firstLine="708"/>
        <w:jc w:val="both"/>
        <w:rPr>
          <w:rFonts w:cs="Arial"/>
          <w:sz w:val="24"/>
        </w:rPr>
      </w:pPr>
      <w:r w:rsidRPr="000D4AF7">
        <w:rPr>
          <w:rFonts w:cs="Arial"/>
          <w:sz w:val="24"/>
        </w:rPr>
        <w:t xml:space="preserve">a) </w:t>
      </w:r>
      <w:r w:rsidRPr="000D4AF7">
        <w:rPr>
          <w:rFonts w:eastAsia="Lucida Sans Unicode" w:cs="Arial"/>
          <w:color w:val="000000"/>
          <w:sz w:val="24"/>
          <w:lang w:eastAsia="en-US"/>
        </w:rPr>
        <w:t>Certidão negativa de Falência ou Recuperação Judicial (Concordata), expedida pelo Distribuidor da sede da empresa licitante há, no máximo, 90 (noventa) dias da data de apresentação das propostas, ou que esteja dentro do prazo de validade expresso na própria certidão.</w:t>
      </w:r>
      <w:r w:rsidRPr="000D4AF7">
        <w:rPr>
          <w:rFonts w:cs="Arial"/>
          <w:sz w:val="24"/>
        </w:rPr>
        <w:t xml:space="preserve"> OBS: As empresas em recuperação judicial, devem apresentar certidão emitida pela instância judicial competente afirmando que a interessada está apta econômica e financeiramente a participar de procedimento licitatório.</w:t>
      </w:r>
    </w:p>
    <w:p w14:paraId="6EA59E50" w14:textId="77777777" w:rsidR="000D4AF7" w:rsidRPr="000D4AF7" w:rsidRDefault="000D4AF7" w:rsidP="000D4AF7">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28A5C794" w14:textId="5D9AC9FC" w:rsidR="000D4AF7" w:rsidRDefault="000D4AF7" w:rsidP="00D368A0">
      <w:pPr>
        <w:ind w:left="284" w:right="-1" w:firstLine="851"/>
        <w:jc w:val="both"/>
        <w:rPr>
          <w:rFonts w:cs="Arial"/>
          <w:sz w:val="24"/>
        </w:rPr>
      </w:pPr>
      <w:r w:rsidRPr="000D4AF7">
        <w:rPr>
          <w:rFonts w:cs="Arial"/>
          <w:sz w:val="24"/>
        </w:rPr>
        <w:t xml:space="preserve">a) </w:t>
      </w:r>
      <w:r w:rsidR="00D368A0" w:rsidRPr="00D368A0">
        <w:rPr>
          <w:rFonts w:cs="Arial"/>
          <w:sz w:val="24"/>
        </w:rPr>
        <w:t>ATESTADO</w:t>
      </w:r>
      <w:r w:rsidR="00D368A0">
        <w:rPr>
          <w:rFonts w:cs="Arial"/>
          <w:sz w:val="24"/>
        </w:rPr>
        <w:t xml:space="preserve"> </w:t>
      </w:r>
      <w:r w:rsidR="00D368A0" w:rsidRPr="00D368A0">
        <w:rPr>
          <w:rFonts w:cs="Arial"/>
          <w:sz w:val="24"/>
        </w:rPr>
        <w:t xml:space="preserve">DE CAPACIDADE TÉCNICA: Caso o fornecedor tenha  fornecido  serviços semelhantes a outros clientes, ele deverá apresentar um atestado de capacidade técnica. Esse atestado deve ser emitido por uma empresa ou cliente anterior, certificando que o fornecedor tem a experiência e capacidade necessária para fornecer os produtos de qualidade e cumprir com as especificações do contrato. O atestado deve conter: Nome do contratante que forneceu o atestado. Descrição detalhada do serviço ou produto fornecido. Prazo em que o serviço foi realizado. </w:t>
      </w:r>
      <w:r w:rsidR="00D368A0">
        <w:rPr>
          <w:rFonts w:cs="Arial"/>
          <w:sz w:val="24"/>
        </w:rPr>
        <w:t xml:space="preserve">Valor do contrato. </w:t>
      </w:r>
      <w:r w:rsidR="00D368A0" w:rsidRPr="00D368A0">
        <w:rPr>
          <w:rFonts w:cs="Arial"/>
          <w:sz w:val="24"/>
        </w:rPr>
        <w:t>Assinatura de um responsável pela empresa que fornece o atestado, geralmente com cargo e dados de contato</w:t>
      </w:r>
      <w:r w:rsidR="00D368A0">
        <w:rPr>
          <w:rFonts w:cs="Arial"/>
          <w:sz w:val="24"/>
        </w:rPr>
        <w:t>.</w:t>
      </w:r>
    </w:p>
    <w:p w14:paraId="0B9FD706" w14:textId="77777777" w:rsidR="00D368A0" w:rsidRPr="000D4AF7" w:rsidRDefault="00D368A0" w:rsidP="00D368A0">
      <w:pPr>
        <w:ind w:left="284" w:right="-1" w:firstLine="851"/>
        <w:jc w:val="both"/>
        <w:rPr>
          <w:rFonts w:cs="Arial"/>
          <w:b/>
          <w:sz w:val="24"/>
        </w:rPr>
      </w:pPr>
    </w:p>
    <w:p w14:paraId="7AE6415E" w14:textId="77777777" w:rsidR="000D4AF7" w:rsidRPr="000D4AF7" w:rsidRDefault="000D4AF7" w:rsidP="000D4AF7">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1.5 – DECLARAÇÃO DO MENOR</w:t>
      </w:r>
    </w:p>
    <w:p w14:paraId="6E66B3B9" w14:textId="77777777" w:rsidR="000D4AF7" w:rsidRPr="000D4AF7" w:rsidRDefault="000D4AF7" w:rsidP="000D4AF7">
      <w:pPr>
        <w:widowControl w:val="0"/>
        <w:suppressAutoHyphens/>
        <w:ind w:left="426" w:firstLine="708"/>
        <w:jc w:val="both"/>
        <w:rPr>
          <w:rFonts w:eastAsia="Lucida Sans Unicode" w:cs="Arial"/>
          <w:b/>
          <w:color w:val="000000"/>
          <w:sz w:val="24"/>
          <w:lang w:eastAsia="en-US"/>
        </w:rPr>
      </w:pPr>
    </w:p>
    <w:p w14:paraId="7509B4B8" w14:textId="7F806E98" w:rsidR="000D4AF7" w:rsidRPr="000D4AF7" w:rsidRDefault="000D4AF7" w:rsidP="000D4AF7">
      <w:pPr>
        <w:widowControl w:val="0"/>
        <w:suppressAutoHyphens/>
        <w:spacing w:after="240"/>
        <w:ind w:left="426" w:firstLine="851"/>
        <w:jc w:val="both"/>
        <w:rPr>
          <w:rFonts w:eastAsia="Lucida Sans Unicode" w:cs="Arial"/>
          <w:color w:val="000000"/>
          <w:sz w:val="24"/>
          <w:lang w:eastAsia="en-US"/>
        </w:rPr>
      </w:pPr>
      <w:r w:rsidRPr="000D4AF7">
        <w:rPr>
          <w:rFonts w:eastAsia="Lucida Sans Unicode" w:cs="Arial"/>
          <w:color w:val="000000"/>
          <w:sz w:val="24"/>
          <w:lang w:eastAsia="en-US"/>
        </w:rPr>
        <w:t xml:space="preserve">Apresentar documento declarando que o licitante cumpre o disposto no inciso XXXIII do art. 7° da Constituição da República Federativa do Brasil de 1988, podendo ser utilizado o modelo do </w:t>
      </w:r>
      <w:r w:rsidRPr="000D4AF7">
        <w:rPr>
          <w:rFonts w:eastAsia="Lucida Sans Unicode" w:cs="Arial"/>
          <w:b/>
          <w:color w:val="000000"/>
          <w:sz w:val="24"/>
          <w:lang w:eastAsia="en-US"/>
        </w:rPr>
        <w:t>ANEXO I</w:t>
      </w:r>
      <w:r>
        <w:rPr>
          <w:rFonts w:eastAsia="Lucida Sans Unicode" w:cs="Arial"/>
          <w:b/>
          <w:color w:val="000000"/>
          <w:sz w:val="24"/>
          <w:lang w:eastAsia="en-US"/>
        </w:rPr>
        <w:t>V</w:t>
      </w:r>
      <w:r w:rsidRPr="000D4AF7">
        <w:rPr>
          <w:rFonts w:eastAsia="Lucida Sans Unicode" w:cs="Arial"/>
          <w:color w:val="000000"/>
          <w:sz w:val="24"/>
          <w:lang w:eastAsia="en-US"/>
        </w:rPr>
        <w:t>.</w:t>
      </w:r>
    </w:p>
    <w:p w14:paraId="1066E212" w14:textId="77777777" w:rsidR="000D4AF7" w:rsidRPr="000D4AF7" w:rsidRDefault="000D4AF7" w:rsidP="000D4AF7">
      <w:pPr>
        <w:autoSpaceDE w:val="0"/>
        <w:autoSpaceDN w:val="0"/>
        <w:adjustRightInd w:val="0"/>
        <w:spacing w:after="200"/>
        <w:ind w:left="284" w:firstLine="850"/>
        <w:jc w:val="both"/>
        <w:rPr>
          <w:rFonts w:cs="Arial"/>
          <w:b/>
          <w:sz w:val="24"/>
        </w:rPr>
      </w:pPr>
      <w:r w:rsidRPr="000D4AF7">
        <w:rPr>
          <w:rFonts w:cs="Arial"/>
          <w:b/>
          <w:sz w:val="24"/>
        </w:rPr>
        <w:t xml:space="preserve">1.6 – DECLARAÇÃO – INTEGRALIDADE DA PROPOSTA </w:t>
      </w:r>
    </w:p>
    <w:p w14:paraId="55FB7D51" w14:textId="00E0D936" w:rsidR="000D4AF7" w:rsidRPr="000D4AF7" w:rsidRDefault="000D4AF7" w:rsidP="000D4AF7">
      <w:pPr>
        <w:autoSpaceDE w:val="0"/>
        <w:autoSpaceDN w:val="0"/>
        <w:adjustRightInd w:val="0"/>
        <w:spacing w:after="200"/>
        <w:ind w:left="284" w:firstLine="850"/>
        <w:jc w:val="both"/>
        <w:rPr>
          <w:rFonts w:cs="Arial"/>
          <w:sz w:val="24"/>
        </w:rPr>
      </w:pPr>
      <w:r w:rsidRPr="000D4AF7">
        <w:rPr>
          <w:rFonts w:cs="Arial"/>
          <w:sz w:val="24"/>
        </w:rPr>
        <w:t xml:space="preserve">Apresentar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podendo ser utilizado o modelo do </w:t>
      </w:r>
      <w:r w:rsidR="002E0E97">
        <w:rPr>
          <w:rFonts w:cs="Arial"/>
          <w:b/>
          <w:sz w:val="24"/>
        </w:rPr>
        <w:t>ANEXO V</w:t>
      </w:r>
      <w:r w:rsidRPr="000D4AF7">
        <w:rPr>
          <w:rFonts w:cs="Arial"/>
          <w:b/>
          <w:sz w:val="24"/>
        </w:rPr>
        <w:t>.</w:t>
      </w:r>
      <w:r w:rsidRPr="000D4AF7">
        <w:rPr>
          <w:rFonts w:cs="Arial"/>
          <w:sz w:val="24"/>
        </w:rPr>
        <w:t xml:space="preserve"> </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01F079A1"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76D79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739043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17A8B63D" w14:textId="77777777" w:rsidR="000D4AF7" w:rsidRDefault="000D4AF7"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Função do(a)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Declaro, sob as penas da lei, para fins de participação em licitação, que a pessoa física/jurídica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  )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  )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menor(es)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Em ______ de __________________ de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p w14:paraId="4B3E5019" w14:textId="77777777" w:rsidR="000D4AF7" w:rsidRDefault="000D4AF7" w:rsidP="0099333D">
      <w:pPr>
        <w:pStyle w:val="PADRO"/>
        <w:keepNext w:val="0"/>
        <w:widowControl/>
        <w:spacing w:before="120" w:after="120"/>
        <w:ind w:firstLine="0"/>
        <w:rPr>
          <w:rFonts w:ascii="Arial" w:hAnsi="Arial" w:cs="Arial"/>
          <w:sz w:val="24"/>
        </w:rPr>
      </w:pPr>
    </w:p>
    <w:p w14:paraId="30939E48" w14:textId="77777777" w:rsidR="000D4AF7" w:rsidRDefault="000D4AF7" w:rsidP="0099333D">
      <w:pPr>
        <w:pStyle w:val="PADRO"/>
        <w:keepNext w:val="0"/>
        <w:widowControl/>
        <w:spacing w:before="120" w:after="120"/>
        <w:ind w:firstLine="0"/>
        <w:rPr>
          <w:rFonts w:ascii="Arial" w:hAnsi="Arial" w:cs="Arial"/>
          <w:sz w:val="24"/>
        </w:rPr>
      </w:pPr>
    </w:p>
    <w:p w14:paraId="65321F38" w14:textId="77777777" w:rsidR="000D4AF7" w:rsidRDefault="000D4AF7" w:rsidP="0099333D">
      <w:pPr>
        <w:pStyle w:val="PADRO"/>
        <w:keepNext w:val="0"/>
        <w:widowControl/>
        <w:spacing w:before="120" w:after="120"/>
        <w:ind w:firstLine="0"/>
        <w:rPr>
          <w:rFonts w:ascii="Arial" w:hAnsi="Arial" w:cs="Arial"/>
          <w:sz w:val="24"/>
        </w:rPr>
      </w:pPr>
    </w:p>
    <w:p w14:paraId="32A30F39" w14:textId="2F98B59C"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lang w:eastAsia="ar-SA"/>
        </w:rPr>
      </w:pPr>
      <w:r>
        <w:rPr>
          <w:rFonts w:ascii="Century Gothic" w:hAnsi="Century Gothic" w:cs="Arial"/>
          <w:b/>
          <w:szCs w:val="20"/>
          <w:lang w:eastAsia="ar-SA"/>
        </w:rPr>
        <w:t>ANEXO V</w:t>
      </w:r>
    </w:p>
    <w:p w14:paraId="348BDC58"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0D4AF7">
        <w:rPr>
          <w:rFonts w:ascii="Century Gothic" w:hAnsi="Century Gothic" w:cs="Arial"/>
          <w:b/>
          <w:szCs w:val="20"/>
          <w:lang w:eastAsia="ar-SA"/>
        </w:rPr>
        <w:t xml:space="preserve">MODELO - </w:t>
      </w:r>
      <w:r w:rsidRPr="000D4AF7">
        <w:rPr>
          <w:rFonts w:ascii="Century Gothic" w:hAnsi="Century Gothic" w:cs="Arial"/>
          <w:b/>
          <w:szCs w:val="20"/>
        </w:rPr>
        <w:t>DECLARAÇÃO – INTEGRALIDADE DA PROPOSTA</w:t>
      </w:r>
    </w:p>
    <w:p w14:paraId="7490DF40"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4D19ECC"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28C5DE63"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0D4AF7">
        <w:rPr>
          <w:rFonts w:ascii="Century Gothic" w:hAnsi="Century Gothic" w:cs="Arial"/>
          <w:b/>
          <w:szCs w:val="20"/>
        </w:rPr>
        <w:t>RAZÃO SOCIAL:__________________________________________________________</w:t>
      </w:r>
    </w:p>
    <w:p w14:paraId="49F1538E"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A1F5563"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0D4AF7">
        <w:rPr>
          <w:rFonts w:ascii="Century Gothic" w:hAnsi="Century Gothic" w:cs="Arial"/>
          <w:b/>
          <w:szCs w:val="20"/>
        </w:rPr>
        <w:t>CNPJ:____________________________________________________________________</w:t>
      </w:r>
    </w:p>
    <w:p w14:paraId="2F1B98E6"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0C5728A"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C800CF"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lang w:eastAsia="ar-SA"/>
        </w:rPr>
      </w:pPr>
    </w:p>
    <w:p w14:paraId="30D3D586"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ascii="Century Gothic" w:hAnsi="Century Gothic" w:cs="Arial"/>
          <w:szCs w:val="20"/>
        </w:rPr>
      </w:pPr>
      <w:r w:rsidRPr="000D4AF7">
        <w:rPr>
          <w:rFonts w:ascii="Century Gothic" w:hAnsi="Century Gothic" w:cs="Arial"/>
          <w:szCs w:val="20"/>
          <w:lang w:eastAsia="ar-SA"/>
        </w:rPr>
        <w:t>Declaramos que</w:t>
      </w:r>
      <w:r w:rsidRPr="000D4AF7">
        <w:rPr>
          <w:rFonts w:ascii="Century Gothic" w:hAnsi="Century Gothic" w:cs="Arial"/>
          <w:b/>
          <w:szCs w:val="20"/>
          <w:lang w:eastAsia="ar-SA"/>
        </w:rPr>
        <w:t xml:space="preserve"> </w:t>
      </w:r>
      <w:r w:rsidRPr="000D4AF7">
        <w:rPr>
          <w:rFonts w:ascii="Century Gothic" w:hAnsi="Century Gothic" w:cs="Arial"/>
          <w:szCs w:val="20"/>
        </w:rPr>
        <w:t xml:space="preserve">nossa proposta econômica referente Pregão 198/2024 do Município de Itajaí/SC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49B344BB"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ascii="Century Gothic" w:hAnsi="Century Gothic" w:cs="Arial"/>
          <w:szCs w:val="20"/>
        </w:rPr>
      </w:pPr>
    </w:p>
    <w:p w14:paraId="7D60859C" w14:textId="77777777" w:rsidR="000D4AF7" w:rsidRPr="000D4AF7" w:rsidRDefault="000D4AF7" w:rsidP="000D4AF7">
      <w:pPr>
        <w:suppressAutoHyphens/>
        <w:autoSpaceDE w:val="0"/>
        <w:spacing w:after="240"/>
        <w:ind w:firstLine="851"/>
        <w:jc w:val="center"/>
        <w:rPr>
          <w:rFonts w:ascii="Century Gothic" w:hAnsi="Century Gothic" w:cs="Arial"/>
          <w:color w:val="000000"/>
          <w:szCs w:val="20"/>
          <w:lang w:eastAsia="ar-SA"/>
        </w:rPr>
      </w:pPr>
      <w:r w:rsidRPr="000D4AF7">
        <w:rPr>
          <w:rFonts w:ascii="Century Gothic" w:hAnsi="Century Gothic" w:cs="Arial"/>
          <w:color w:val="000000"/>
          <w:szCs w:val="20"/>
          <w:lang w:eastAsia="ar-SA"/>
        </w:rPr>
        <w:t>Em ______ de __________________ de 2024</w:t>
      </w:r>
    </w:p>
    <w:p w14:paraId="7AF29D0A" w14:textId="77777777" w:rsidR="000D4AF7" w:rsidRPr="000D4AF7" w:rsidRDefault="000D4AF7" w:rsidP="000D4AF7">
      <w:pPr>
        <w:suppressAutoHyphens/>
        <w:autoSpaceDE w:val="0"/>
        <w:spacing w:after="240"/>
        <w:ind w:firstLine="851"/>
        <w:jc w:val="center"/>
        <w:rPr>
          <w:rFonts w:ascii="Century Gothic" w:hAnsi="Century Gothic" w:cs="Arial"/>
          <w:color w:val="000000"/>
          <w:szCs w:val="20"/>
          <w:lang w:eastAsia="ar-SA"/>
        </w:rPr>
      </w:pPr>
    </w:p>
    <w:p w14:paraId="487F9413" w14:textId="77777777" w:rsidR="000D4AF7" w:rsidRPr="000D4AF7" w:rsidRDefault="000D4AF7" w:rsidP="000D4AF7">
      <w:pPr>
        <w:suppressAutoHyphens/>
        <w:autoSpaceDE w:val="0"/>
        <w:spacing w:after="240"/>
        <w:ind w:firstLine="851"/>
        <w:jc w:val="center"/>
        <w:rPr>
          <w:rFonts w:ascii="Century Gothic" w:hAnsi="Century Gothic" w:cs="Arial"/>
          <w:color w:val="000000"/>
          <w:szCs w:val="20"/>
          <w:lang w:eastAsia="ar-SA"/>
        </w:rPr>
      </w:pPr>
    </w:p>
    <w:p w14:paraId="61607817" w14:textId="77777777" w:rsidR="000D4AF7" w:rsidRPr="000D4AF7" w:rsidRDefault="000D4AF7" w:rsidP="000D4AF7">
      <w:pPr>
        <w:suppressAutoHyphens/>
        <w:autoSpaceDE w:val="0"/>
        <w:spacing w:after="240"/>
        <w:ind w:firstLine="851"/>
        <w:jc w:val="center"/>
        <w:rPr>
          <w:rFonts w:ascii="Century Gothic" w:hAnsi="Century Gothic" w:cs="Arial"/>
          <w:color w:val="000000"/>
          <w:szCs w:val="20"/>
          <w:lang w:eastAsia="ar-SA"/>
        </w:rPr>
      </w:pPr>
    </w:p>
    <w:p w14:paraId="4CEBE65E" w14:textId="77777777" w:rsidR="000D4AF7" w:rsidRPr="000D4AF7" w:rsidRDefault="000D4AF7" w:rsidP="000D4AF7">
      <w:pPr>
        <w:suppressAutoHyphens/>
        <w:autoSpaceDE w:val="0"/>
        <w:spacing w:after="240"/>
        <w:ind w:firstLine="851"/>
        <w:jc w:val="center"/>
        <w:rPr>
          <w:rFonts w:ascii="Century Gothic" w:hAnsi="Century Gothic" w:cs="Arial"/>
          <w:color w:val="000000"/>
          <w:szCs w:val="20"/>
          <w:lang w:eastAsia="ar-SA"/>
        </w:rPr>
      </w:pPr>
    </w:p>
    <w:p w14:paraId="10F18017" w14:textId="77777777" w:rsidR="000D4AF7" w:rsidRPr="000D4AF7" w:rsidRDefault="000D4AF7" w:rsidP="000D4AF7">
      <w:pPr>
        <w:suppressAutoHyphens/>
        <w:autoSpaceDE w:val="0"/>
        <w:jc w:val="center"/>
        <w:rPr>
          <w:rFonts w:ascii="Century Gothic" w:hAnsi="Century Gothic" w:cs="Arial"/>
          <w:color w:val="000000"/>
          <w:szCs w:val="20"/>
          <w:lang w:eastAsia="ar-SA"/>
        </w:rPr>
      </w:pPr>
      <w:r w:rsidRPr="000D4AF7">
        <w:rPr>
          <w:rFonts w:ascii="Century Gothic" w:hAnsi="Century Gothic" w:cs="Arial"/>
          <w:color w:val="000000"/>
          <w:szCs w:val="20"/>
          <w:lang w:eastAsia="ar-SA"/>
        </w:rPr>
        <w:t>___________________________________________________________________</w:t>
      </w:r>
    </w:p>
    <w:p w14:paraId="1BCBA0F7" w14:textId="77777777" w:rsidR="000D4AF7" w:rsidRPr="000D4AF7" w:rsidRDefault="000D4AF7" w:rsidP="000D4AF7">
      <w:pPr>
        <w:overflowPunct w:val="0"/>
        <w:autoSpaceDE w:val="0"/>
        <w:autoSpaceDN w:val="0"/>
        <w:adjustRightInd w:val="0"/>
        <w:jc w:val="center"/>
        <w:textAlignment w:val="baseline"/>
        <w:rPr>
          <w:rFonts w:ascii="Century Gothic" w:hAnsi="Century Gothic" w:cs="Arial"/>
          <w:szCs w:val="20"/>
        </w:rPr>
      </w:pPr>
      <w:r w:rsidRPr="000D4AF7">
        <w:rPr>
          <w:rFonts w:ascii="Century Gothic" w:eastAsia="Lucida Sans Unicode" w:hAnsi="Century Gothic" w:cs="Arial"/>
          <w:szCs w:val="20"/>
          <w:lang w:eastAsia="en-US"/>
        </w:rPr>
        <w:t>Nome e assinatura</w:t>
      </w:r>
    </w:p>
    <w:p w14:paraId="6DEAD674"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A4F0B" w14:textId="77777777" w:rsidR="002C4FC8" w:rsidRDefault="002C4FC8" w:rsidP="00805244">
      <w:r>
        <w:separator/>
      </w:r>
    </w:p>
  </w:endnote>
  <w:endnote w:type="continuationSeparator" w:id="0">
    <w:p w14:paraId="4D1DB885" w14:textId="77777777" w:rsidR="002C4FC8" w:rsidRDefault="002C4FC8" w:rsidP="00805244">
      <w:r>
        <w:continuationSeparator/>
      </w:r>
    </w:p>
  </w:endnote>
  <w:endnote w:type="continuationNotice" w:id="1">
    <w:p w14:paraId="19268CB7" w14:textId="77777777" w:rsidR="002C4FC8" w:rsidRDefault="002C4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2B970B95"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77BE7" w:rsidRPr="00D77BE7">
                                    <w:rPr>
                                      <w:b/>
                                      <w:bCs/>
                                      <w:noProof/>
                                      <w:color w:val="FFFFFF" w:themeColor="background1"/>
                                      <w:sz w:val="32"/>
                                      <w:szCs w:val="32"/>
                                    </w:rPr>
                                    <w:t>14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2B970B95"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77BE7" w:rsidRPr="00D77BE7">
                              <w:rPr>
                                <w:b/>
                                <w:bCs/>
                                <w:noProof/>
                                <w:color w:val="FFFFFF" w:themeColor="background1"/>
                                <w:sz w:val="32"/>
                                <w:szCs w:val="32"/>
                              </w:rPr>
                              <w:t>14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D77BE7"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1CD4AC0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77BE7" w:rsidRPr="00D77BE7">
                                    <w:rPr>
                                      <w:b/>
                                      <w:bCs/>
                                      <w:noProof/>
                                      <w:color w:val="FFFFFF" w:themeColor="background1"/>
                                      <w:sz w:val="32"/>
                                      <w:szCs w:val="32"/>
                                    </w:rPr>
                                    <w:t>14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1CD4AC0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77BE7" w:rsidRPr="00D77BE7">
                              <w:rPr>
                                <w:b/>
                                <w:bCs/>
                                <w:noProof/>
                                <w:color w:val="FFFFFF" w:themeColor="background1"/>
                                <w:sz w:val="32"/>
                                <w:szCs w:val="32"/>
                              </w:rPr>
                              <w:t>14</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D77BE7"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66F45D3"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77BE7" w:rsidRPr="00D77BE7">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66F45D3"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77BE7" w:rsidRPr="00D77BE7">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63923" w14:textId="77777777" w:rsidR="002C4FC8" w:rsidRDefault="002C4FC8" w:rsidP="00805244">
      <w:r>
        <w:separator/>
      </w:r>
    </w:p>
  </w:footnote>
  <w:footnote w:type="continuationSeparator" w:id="0">
    <w:p w14:paraId="6076C209" w14:textId="77777777" w:rsidR="002C4FC8" w:rsidRDefault="002C4FC8" w:rsidP="00805244">
      <w:r>
        <w:continuationSeparator/>
      </w:r>
    </w:p>
  </w:footnote>
  <w:footnote w:type="continuationNotice" w:id="1">
    <w:p w14:paraId="36EA12D0" w14:textId="77777777" w:rsidR="002C4FC8" w:rsidRDefault="002C4FC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purl.org/dc/term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8ce77f6a-f1fb-45c7-a4e1-13af6ce189a7"/>
    <ds:schemaRef ds:uri="feb27506-d0cb-4764-903f-1304ed79efc7"/>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910E4BA1-C79A-41AE-AAFB-80A7D7DA1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5552</Words>
  <Characters>29984</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35466</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2024-12-11T16:43:00Z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